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444" w:rsidRPr="004D526C" w:rsidRDefault="00A96444" w:rsidP="00A96444">
      <w:pPr>
        <w:pStyle w:val="a3"/>
        <w:jc w:val="center"/>
        <w:rPr>
          <w:rFonts w:ascii="Times New Roman" w:hAnsi="Times New Roman" w:cs="Times New Roman"/>
          <w:sz w:val="28"/>
          <w:szCs w:val="28"/>
          <w:lang w:val="tt-RU"/>
        </w:rPr>
      </w:pPr>
      <w:r w:rsidRPr="004D526C">
        <w:rPr>
          <w:rFonts w:ascii="Times New Roman" w:hAnsi="Times New Roman" w:cs="Times New Roman"/>
          <w:sz w:val="28"/>
          <w:szCs w:val="28"/>
          <w:lang w:val="tt-RU"/>
        </w:rPr>
        <w:t>Татарстан Республикасы Арча муниципаль районының</w:t>
      </w:r>
    </w:p>
    <w:p w:rsidR="00A96444" w:rsidRPr="004D526C" w:rsidRDefault="00A96444" w:rsidP="00A96444">
      <w:pPr>
        <w:pStyle w:val="a3"/>
        <w:jc w:val="center"/>
        <w:rPr>
          <w:rFonts w:ascii="Times New Roman" w:hAnsi="Times New Roman" w:cs="Times New Roman"/>
          <w:sz w:val="28"/>
          <w:szCs w:val="28"/>
          <w:lang w:val="tt-RU"/>
        </w:rPr>
      </w:pPr>
      <w:r w:rsidRPr="004D526C">
        <w:rPr>
          <w:rFonts w:ascii="Times New Roman" w:hAnsi="Times New Roman" w:cs="Times New Roman"/>
          <w:sz w:val="28"/>
          <w:szCs w:val="28"/>
          <w:lang w:val="tt-RU"/>
        </w:rPr>
        <w:t xml:space="preserve"> «Арча 8нче балалар бакчасы» муниципаль бюджет </w:t>
      </w:r>
    </w:p>
    <w:p w:rsidR="00A96444" w:rsidRPr="004D526C" w:rsidRDefault="00A96444" w:rsidP="00A96444">
      <w:pPr>
        <w:pStyle w:val="a3"/>
        <w:jc w:val="center"/>
        <w:rPr>
          <w:rFonts w:ascii="Times New Roman" w:hAnsi="Times New Roman" w:cs="Times New Roman"/>
          <w:sz w:val="28"/>
          <w:szCs w:val="28"/>
          <w:lang w:val="tt-RU"/>
        </w:rPr>
      </w:pPr>
      <w:r w:rsidRPr="004D526C">
        <w:rPr>
          <w:rFonts w:ascii="Times New Roman" w:hAnsi="Times New Roman" w:cs="Times New Roman"/>
          <w:sz w:val="28"/>
          <w:szCs w:val="28"/>
          <w:lang w:val="tt-RU"/>
        </w:rPr>
        <w:t xml:space="preserve">мәктәпкәчә </w:t>
      </w:r>
      <w:r w:rsidRPr="00A96444">
        <w:rPr>
          <w:rFonts w:ascii="Times New Roman" w:hAnsi="Times New Roman" w:cs="Times New Roman"/>
          <w:sz w:val="28"/>
          <w:szCs w:val="28"/>
          <w:lang w:val="tt-RU"/>
        </w:rPr>
        <w:t>белем</w:t>
      </w:r>
      <w:r w:rsidRPr="004D526C">
        <w:rPr>
          <w:rFonts w:ascii="Times New Roman" w:hAnsi="Times New Roman" w:cs="Times New Roman"/>
          <w:sz w:val="28"/>
          <w:szCs w:val="28"/>
          <w:lang w:val="tt-RU"/>
        </w:rPr>
        <w:t xml:space="preserve"> учреждениесе</w:t>
      </w:r>
    </w:p>
    <w:p w:rsidR="00A96444" w:rsidRDefault="00A96444" w:rsidP="003C4874">
      <w:pPr>
        <w:pStyle w:val="a3"/>
        <w:ind w:left="-709"/>
        <w:jc w:val="both"/>
        <w:rPr>
          <w:rFonts w:ascii="Times New Roman" w:eastAsia="Calibri" w:hAnsi="Times New Roman" w:cs="Times New Roman"/>
          <w:sz w:val="28"/>
          <w:szCs w:val="28"/>
          <w:lang w:val="tt-RU"/>
        </w:rPr>
      </w:pPr>
    </w:p>
    <w:p w:rsidR="00A96444" w:rsidRDefault="00A96444" w:rsidP="003C4874">
      <w:pPr>
        <w:pStyle w:val="a3"/>
        <w:ind w:left="-709"/>
        <w:jc w:val="both"/>
        <w:rPr>
          <w:rFonts w:ascii="Times New Roman" w:eastAsia="Calibri" w:hAnsi="Times New Roman" w:cs="Times New Roman"/>
          <w:sz w:val="28"/>
          <w:szCs w:val="28"/>
          <w:lang w:val="tt-RU"/>
        </w:rPr>
      </w:pPr>
    </w:p>
    <w:p w:rsidR="00A96444" w:rsidRDefault="00A96444" w:rsidP="00A96444">
      <w:pPr>
        <w:pStyle w:val="a3"/>
        <w:ind w:left="-709"/>
        <w:jc w:val="center"/>
        <w:rPr>
          <w:rFonts w:ascii="Times New Roman" w:hAnsi="Times New Roman" w:cs="Times New Roman"/>
          <w:b/>
          <w:sz w:val="28"/>
          <w:szCs w:val="28"/>
          <w:lang w:val="tt-RU"/>
        </w:rPr>
      </w:pPr>
      <w:r w:rsidRPr="00A96444">
        <w:rPr>
          <w:rFonts w:ascii="Times New Roman" w:hAnsi="Times New Roman" w:cs="Times New Roman"/>
          <w:b/>
          <w:sz w:val="28"/>
          <w:szCs w:val="28"/>
          <w:lang w:val="tt-RU"/>
        </w:rPr>
        <w:t>«Нәүрүз» бәйрәме</w:t>
      </w:r>
    </w:p>
    <w:p w:rsidR="00A96444" w:rsidRPr="00A96444" w:rsidRDefault="00A96444" w:rsidP="00A96444">
      <w:pPr>
        <w:pStyle w:val="a3"/>
        <w:ind w:left="-709"/>
        <w:jc w:val="center"/>
        <w:rPr>
          <w:rFonts w:ascii="Times New Roman" w:eastAsia="Calibri" w:hAnsi="Times New Roman" w:cs="Times New Roman"/>
          <w:b/>
          <w:sz w:val="28"/>
          <w:szCs w:val="28"/>
          <w:lang w:val="tt-RU"/>
        </w:rPr>
      </w:pPr>
    </w:p>
    <w:p w:rsidR="00542A76" w:rsidRPr="00A96444" w:rsidRDefault="00542A76" w:rsidP="00A96444">
      <w:pPr>
        <w:pStyle w:val="a3"/>
        <w:ind w:left="4962"/>
        <w:jc w:val="both"/>
        <w:rPr>
          <w:rFonts w:ascii="Times New Roman" w:hAnsi="Times New Roman" w:cs="Times New Roman"/>
          <w:sz w:val="28"/>
          <w:szCs w:val="28"/>
          <w:lang w:val="tt-RU"/>
        </w:rPr>
      </w:pPr>
      <w:r w:rsidRPr="00A96444">
        <w:rPr>
          <w:rFonts w:ascii="Times New Roman" w:hAnsi="Times New Roman" w:cs="Times New Roman"/>
          <w:sz w:val="28"/>
          <w:szCs w:val="28"/>
          <w:lang w:val="tt-RU"/>
        </w:rPr>
        <w:t>Нәүрүз килә, Нәүрүз килә,</w:t>
      </w:r>
    </w:p>
    <w:p w:rsidR="00542A76" w:rsidRPr="00A96444" w:rsidRDefault="00542A76" w:rsidP="00A96444">
      <w:pPr>
        <w:pStyle w:val="a3"/>
        <w:ind w:left="4962"/>
        <w:jc w:val="both"/>
        <w:rPr>
          <w:rFonts w:ascii="Times New Roman" w:hAnsi="Times New Roman" w:cs="Times New Roman"/>
          <w:sz w:val="28"/>
          <w:szCs w:val="28"/>
          <w:lang w:val="tt-RU"/>
        </w:rPr>
      </w:pPr>
      <w:r w:rsidRPr="00A96444">
        <w:rPr>
          <w:rFonts w:ascii="Times New Roman" w:hAnsi="Times New Roman" w:cs="Times New Roman"/>
          <w:sz w:val="28"/>
          <w:szCs w:val="28"/>
          <w:lang w:val="tt-RU"/>
        </w:rPr>
        <w:t>Күктән нурлар сибелә.</w:t>
      </w:r>
    </w:p>
    <w:p w:rsidR="00542A76" w:rsidRPr="00A96444" w:rsidRDefault="00542A76" w:rsidP="00A96444">
      <w:pPr>
        <w:pStyle w:val="a3"/>
        <w:ind w:left="4962"/>
        <w:jc w:val="both"/>
        <w:rPr>
          <w:rFonts w:ascii="Times New Roman" w:hAnsi="Times New Roman" w:cs="Times New Roman"/>
          <w:sz w:val="28"/>
          <w:szCs w:val="28"/>
          <w:lang w:val="tt-RU"/>
        </w:rPr>
      </w:pPr>
      <w:r w:rsidRPr="00A96444">
        <w:rPr>
          <w:rFonts w:ascii="Times New Roman" w:hAnsi="Times New Roman" w:cs="Times New Roman"/>
          <w:sz w:val="28"/>
          <w:szCs w:val="28"/>
          <w:lang w:val="tt-RU"/>
        </w:rPr>
        <w:t>Туган илем, туган җирем</w:t>
      </w:r>
    </w:p>
    <w:p w:rsidR="00542A76" w:rsidRPr="00A96444" w:rsidRDefault="00542A76" w:rsidP="00A96444">
      <w:pPr>
        <w:pStyle w:val="a3"/>
        <w:ind w:left="4962"/>
        <w:jc w:val="both"/>
        <w:rPr>
          <w:rFonts w:ascii="Times New Roman" w:hAnsi="Times New Roman" w:cs="Times New Roman"/>
          <w:sz w:val="28"/>
          <w:szCs w:val="28"/>
          <w:lang w:val="tt-RU"/>
        </w:rPr>
      </w:pPr>
      <w:r w:rsidRPr="00A96444">
        <w:rPr>
          <w:rFonts w:ascii="Times New Roman" w:hAnsi="Times New Roman" w:cs="Times New Roman"/>
          <w:sz w:val="28"/>
          <w:szCs w:val="28"/>
          <w:lang w:val="tt-RU"/>
        </w:rPr>
        <w:t>Язны күреп сөенә.</w:t>
      </w:r>
    </w:p>
    <w:p w:rsidR="00542A76" w:rsidRPr="00A96444" w:rsidRDefault="00542A76" w:rsidP="00A96444">
      <w:pPr>
        <w:pStyle w:val="a3"/>
        <w:jc w:val="both"/>
        <w:rPr>
          <w:rFonts w:ascii="Times New Roman" w:hAnsi="Times New Roman" w:cs="Times New Roman"/>
          <w:sz w:val="28"/>
          <w:szCs w:val="28"/>
          <w:lang w:val="tt-RU"/>
        </w:rPr>
      </w:pPr>
    </w:p>
    <w:p w:rsidR="00A96444" w:rsidRDefault="00542A76" w:rsidP="00A96444">
      <w:pPr>
        <w:pStyle w:val="a3"/>
        <w:jc w:val="both"/>
        <w:rPr>
          <w:rFonts w:ascii="Times New Roman" w:hAnsi="Times New Roman" w:cs="Times New Roman"/>
          <w:sz w:val="28"/>
          <w:szCs w:val="28"/>
          <w:lang w:val="tt-RU"/>
        </w:rPr>
      </w:pPr>
      <w:r w:rsidRPr="00A96444">
        <w:rPr>
          <w:rFonts w:ascii="Times New Roman" w:hAnsi="Times New Roman" w:cs="Times New Roman"/>
          <w:sz w:val="28"/>
          <w:szCs w:val="28"/>
          <w:lang w:val="tt-RU"/>
        </w:rPr>
        <w:t xml:space="preserve">           </w:t>
      </w:r>
      <w:r w:rsidR="00A96444" w:rsidRPr="00A96444">
        <w:rPr>
          <w:rFonts w:ascii="Times New Roman" w:hAnsi="Times New Roman" w:cs="Times New Roman"/>
          <w:sz w:val="28"/>
          <w:szCs w:val="28"/>
          <w:lang w:val="tt-RU"/>
        </w:rPr>
        <w:t xml:space="preserve">Бакчабызда куптәннән көтеп алынган </w:t>
      </w:r>
      <w:r w:rsidR="00A96444" w:rsidRPr="004D526C">
        <w:rPr>
          <w:rFonts w:ascii="Times New Roman" w:hAnsi="Times New Roman" w:cs="Times New Roman"/>
          <w:sz w:val="28"/>
          <w:szCs w:val="28"/>
          <w:lang w:val="tt-RU"/>
        </w:rPr>
        <w:t xml:space="preserve"> «</w:t>
      </w:r>
      <w:r w:rsidR="00A96444" w:rsidRPr="00A96444">
        <w:rPr>
          <w:rFonts w:ascii="Times New Roman" w:hAnsi="Times New Roman" w:cs="Times New Roman"/>
          <w:sz w:val="28"/>
          <w:szCs w:val="28"/>
          <w:lang w:val="tt-RU"/>
        </w:rPr>
        <w:t>Нәүрүз</w:t>
      </w:r>
      <w:r w:rsidR="00A96444" w:rsidRPr="004D526C">
        <w:rPr>
          <w:rFonts w:ascii="Times New Roman" w:hAnsi="Times New Roman" w:cs="Times New Roman"/>
          <w:sz w:val="28"/>
          <w:szCs w:val="28"/>
          <w:lang w:val="tt-RU"/>
        </w:rPr>
        <w:t>»</w:t>
      </w:r>
      <w:r w:rsidR="00A96444" w:rsidRPr="00A96444">
        <w:rPr>
          <w:rFonts w:ascii="Times New Roman" w:hAnsi="Times New Roman" w:cs="Times New Roman"/>
          <w:sz w:val="28"/>
          <w:szCs w:val="28"/>
          <w:lang w:val="tt-RU"/>
        </w:rPr>
        <w:t xml:space="preserve"> бәйрәме билгеләнеп үтте. Барлык төркемнәрдә балалар яз кызы</w:t>
      </w:r>
      <w:r w:rsidR="00A96444">
        <w:rPr>
          <w:rFonts w:ascii="Times New Roman" w:hAnsi="Times New Roman" w:cs="Times New Roman"/>
          <w:sz w:val="28"/>
          <w:szCs w:val="28"/>
          <w:lang w:val="tt-RU"/>
        </w:rPr>
        <w:t xml:space="preserve"> Нәүрүзбикә</w:t>
      </w:r>
      <w:r w:rsidR="00A96444" w:rsidRPr="00A96444">
        <w:rPr>
          <w:rFonts w:ascii="Times New Roman" w:hAnsi="Times New Roman" w:cs="Times New Roman"/>
          <w:sz w:val="28"/>
          <w:szCs w:val="28"/>
          <w:lang w:val="tt-RU"/>
        </w:rPr>
        <w:t xml:space="preserve"> һә</w:t>
      </w:r>
      <w:r w:rsidR="00A96444">
        <w:rPr>
          <w:rFonts w:ascii="Times New Roman" w:hAnsi="Times New Roman" w:cs="Times New Roman"/>
          <w:sz w:val="28"/>
          <w:szCs w:val="28"/>
          <w:lang w:val="tt-RU"/>
        </w:rPr>
        <w:t>м К</w:t>
      </w:r>
      <w:r w:rsidR="00A96444" w:rsidRPr="00A96444">
        <w:rPr>
          <w:rFonts w:ascii="Times New Roman" w:hAnsi="Times New Roman" w:cs="Times New Roman"/>
          <w:sz w:val="28"/>
          <w:szCs w:val="28"/>
          <w:lang w:val="tt-RU"/>
        </w:rPr>
        <w:t xml:space="preserve">ыш бабай белән төрле </w:t>
      </w:r>
      <w:r w:rsidR="00A96444">
        <w:rPr>
          <w:rFonts w:ascii="Times New Roman" w:hAnsi="Times New Roman" w:cs="Times New Roman"/>
          <w:sz w:val="28"/>
          <w:szCs w:val="28"/>
          <w:lang w:val="tt-RU"/>
        </w:rPr>
        <w:t xml:space="preserve">татар халык </w:t>
      </w:r>
      <w:r w:rsidR="00A96444" w:rsidRPr="00A96444">
        <w:rPr>
          <w:rFonts w:ascii="Times New Roman" w:hAnsi="Times New Roman" w:cs="Times New Roman"/>
          <w:sz w:val="28"/>
          <w:szCs w:val="28"/>
          <w:lang w:val="tt-RU"/>
        </w:rPr>
        <w:t>уеннар</w:t>
      </w:r>
      <w:r w:rsidR="00A96444">
        <w:rPr>
          <w:rFonts w:ascii="Times New Roman" w:hAnsi="Times New Roman" w:cs="Times New Roman"/>
          <w:sz w:val="28"/>
          <w:szCs w:val="28"/>
          <w:lang w:val="tt-RU"/>
        </w:rPr>
        <w:t>ы</w:t>
      </w:r>
      <w:r w:rsidR="00A96444" w:rsidRPr="00A96444">
        <w:rPr>
          <w:rFonts w:ascii="Times New Roman" w:hAnsi="Times New Roman" w:cs="Times New Roman"/>
          <w:sz w:val="28"/>
          <w:szCs w:val="28"/>
          <w:lang w:val="tt-RU"/>
        </w:rPr>
        <w:t xml:space="preserve"> уйнадылар,  җ</w:t>
      </w:r>
      <w:r w:rsidR="00A96444">
        <w:rPr>
          <w:rFonts w:ascii="Times New Roman" w:hAnsi="Times New Roman" w:cs="Times New Roman"/>
          <w:sz w:val="28"/>
          <w:szCs w:val="28"/>
          <w:lang w:val="tt-RU"/>
        </w:rPr>
        <w:t xml:space="preserve">ырладылар, </w:t>
      </w:r>
      <w:r w:rsidR="00A96444" w:rsidRPr="00A96444">
        <w:rPr>
          <w:rFonts w:ascii="Times New Roman" w:hAnsi="Times New Roman" w:cs="Times New Roman"/>
          <w:sz w:val="28"/>
          <w:szCs w:val="28"/>
          <w:lang w:val="tt-RU"/>
        </w:rPr>
        <w:t xml:space="preserve"> биеделәр, матур шигырьләр сөйләделәр. Кыш бабайның арганлыгын күреп, аңа ел азагына кадәр ял итеп алырга кирәклеген исбатладылар. Нәүрүзбикәгә төпле аягы белән яз китерүне сорадылар. Яз кызы да буш кул белән килмәгән, балаларга коймаклар пешереп алып килгән. </w:t>
      </w:r>
    </w:p>
    <w:p w:rsidR="00542A76" w:rsidRPr="00A96444" w:rsidRDefault="00A96444" w:rsidP="00A96444">
      <w:pPr>
        <w:pStyle w:val="a3"/>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A96444">
        <w:rPr>
          <w:rFonts w:ascii="Times New Roman" w:hAnsi="Times New Roman" w:cs="Times New Roman"/>
          <w:sz w:val="28"/>
          <w:szCs w:val="28"/>
          <w:lang w:val="tt-RU"/>
        </w:rPr>
        <w:t>Бәйрәмнең дәвамы музыка залында мәктәпкәчә әзерлек төркеме балалары белән дәвам итте.</w:t>
      </w:r>
      <w:r>
        <w:rPr>
          <w:rFonts w:ascii="Times New Roman" w:hAnsi="Times New Roman" w:cs="Times New Roman"/>
          <w:sz w:val="28"/>
          <w:szCs w:val="28"/>
          <w:lang w:val="tt-RU"/>
        </w:rPr>
        <w:t xml:space="preserve"> </w:t>
      </w:r>
      <w:r w:rsidR="00542A76" w:rsidRPr="00A96444">
        <w:rPr>
          <w:rFonts w:ascii="Times New Roman" w:hAnsi="Times New Roman" w:cs="Times New Roman"/>
          <w:sz w:val="28"/>
          <w:szCs w:val="28"/>
          <w:lang w:val="tt-RU"/>
        </w:rPr>
        <w:t xml:space="preserve">Нәүрүз  көнендә  өйдән-өйгә  кереп, </w:t>
      </w:r>
      <w:r w:rsidRPr="004D526C">
        <w:rPr>
          <w:rFonts w:ascii="Times New Roman" w:hAnsi="Times New Roman" w:cs="Times New Roman"/>
          <w:sz w:val="28"/>
          <w:szCs w:val="28"/>
          <w:lang w:val="tt-RU"/>
        </w:rPr>
        <w:t>«</w:t>
      </w:r>
      <w:r w:rsidR="00542A76" w:rsidRPr="00A96444">
        <w:rPr>
          <w:rFonts w:ascii="Times New Roman" w:hAnsi="Times New Roman" w:cs="Times New Roman"/>
          <w:sz w:val="28"/>
          <w:szCs w:val="28"/>
          <w:lang w:val="tt-RU"/>
        </w:rPr>
        <w:t>Нәүрүз әйтеп</w:t>
      </w:r>
      <w:r w:rsidRPr="004D526C">
        <w:rPr>
          <w:rFonts w:ascii="Times New Roman" w:hAnsi="Times New Roman" w:cs="Times New Roman"/>
          <w:sz w:val="28"/>
          <w:szCs w:val="28"/>
          <w:lang w:val="tt-RU"/>
        </w:rPr>
        <w:t>»</w:t>
      </w:r>
      <w:r w:rsidR="00542A76" w:rsidRPr="00A96444">
        <w:rPr>
          <w:rFonts w:ascii="Times New Roman" w:hAnsi="Times New Roman" w:cs="Times New Roman"/>
          <w:sz w:val="28"/>
          <w:szCs w:val="28"/>
          <w:lang w:val="tt-RU"/>
        </w:rPr>
        <w:t xml:space="preserve">, сый-хөрмәт җыеп йөрү йоласын   мәктәпкә әзерлек  төркеме балалары  искә   төшерделәр. Нәүрүз такмагын  әйтеп, хуҗаларга бәхет, уңышлар теләделәр. Кунакка  килгән  Кыш бабай  белән  Нәүрүзбикә   уен-ярышларда көч сынашты, ә балалар татар халык уеннарында катнаштылар. Нәүрүз  бәйрәме җыр-биюләр, уеннар белән үрелеп барды, балалар рәхәтләнеп күңел ачтылар. </w:t>
      </w:r>
    </w:p>
    <w:p w:rsidR="003A6467" w:rsidRDefault="00542A76" w:rsidP="00A96444">
      <w:pPr>
        <w:pStyle w:val="a3"/>
        <w:jc w:val="both"/>
        <w:rPr>
          <w:rFonts w:ascii="Times New Roman" w:hAnsi="Times New Roman" w:cs="Times New Roman"/>
          <w:sz w:val="28"/>
          <w:szCs w:val="28"/>
          <w:lang w:val="tt-RU"/>
        </w:rPr>
      </w:pPr>
      <w:r w:rsidRPr="00A96444">
        <w:rPr>
          <w:rFonts w:ascii="Times New Roman" w:hAnsi="Times New Roman" w:cs="Times New Roman"/>
          <w:sz w:val="28"/>
          <w:szCs w:val="28"/>
          <w:lang w:val="tt-RU"/>
        </w:rPr>
        <w:t xml:space="preserve">          </w:t>
      </w:r>
    </w:p>
    <w:p w:rsidR="003A6467" w:rsidRPr="00A96444" w:rsidRDefault="003A6467" w:rsidP="003A6467">
      <w:pPr>
        <w:pStyle w:val="a3"/>
        <w:jc w:val="center"/>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extent cx="2924175" cy="2133857"/>
            <wp:effectExtent l="19050" t="0" r="9525" b="0"/>
            <wp:docPr id="1" name="Рисунок 1" descr="C:\Documents and Settings\User\Рабочий стол\2020-2021 учгод\Планирование и отчет в РОНО\На сайт\15-19.03.2021\20210319_103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2020-2021 учгод\Планирование и отчет в РОНО\На сайт\15-19.03.2021\20210319_103658.jpg"/>
                    <pic:cNvPicPr>
                      <a:picLocks noChangeAspect="1" noChangeArrowheads="1"/>
                    </pic:cNvPicPr>
                  </pic:nvPicPr>
                  <pic:blipFill>
                    <a:blip r:embed="rId4" cstate="print"/>
                    <a:srcRect t="15171" r="34741" b="21368"/>
                    <a:stretch>
                      <a:fillRect/>
                    </a:stretch>
                  </pic:blipFill>
                  <pic:spPr bwMode="auto">
                    <a:xfrm>
                      <a:off x="0" y="0"/>
                      <a:ext cx="2924175" cy="2133857"/>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914650" cy="2050858"/>
            <wp:effectExtent l="19050" t="0" r="0" b="0"/>
            <wp:docPr id="2" name="Рисунок 2" descr="C:\Documents and Settings\User\Рабочий стол\2020-2021 учгод\Планирование и отчет в РОНО\На сайт\15-19.03.2021\20210319_11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Рабочий стол\2020-2021 учгод\Планирование и отчет в РОНО\На сайт\15-19.03.2021\20210319_110111.jpg"/>
                    <pic:cNvPicPr>
                      <a:picLocks noChangeAspect="1" noChangeArrowheads="1"/>
                    </pic:cNvPicPr>
                  </pic:nvPicPr>
                  <pic:blipFill>
                    <a:blip r:embed="rId5" cstate="print"/>
                    <a:srcRect l="6253" t="3632" r="2993" b="18590"/>
                    <a:stretch>
                      <a:fillRect/>
                    </a:stretch>
                  </pic:blipFill>
                  <pic:spPr bwMode="auto">
                    <a:xfrm>
                      <a:off x="0" y="0"/>
                      <a:ext cx="2930753" cy="2062189"/>
                    </a:xfrm>
                    <a:prstGeom prst="rect">
                      <a:avLst/>
                    </a:prstGeom>
                    <a:noFill/>
                    <a:ln w="9525">
                      <a:noFill/>
                      <a:miter lim="800000"/>
                      <a:headEnd/>
                      <a:tailEnd/>
                    </a:ln>
                  </pic:spPr>
                </pic:pic>
              </a:graphicData>
            </a:graphic>
          </wp:inline>
        </w:drawing>
      </w:r>
    </w:p>
    <w:p w:rsidR="00A96444" w:rsidRPr="00A96444" w:rsidRDefault="00A96444">
      <w:pPr>
        <w:pStyle w:val="a3"/>
        <w:jc w:val="both"/>
        <w:rPr>
          <w:rFonts w:ascii="Times New Roman" w:hAnsi="Times New Roman" w:cs="Times New Roman"/>
          <w:sz w:val="28"/>
          <w:szCs w:val="28"/>
          <w:lang w:val="tt-RU"/>
        </w:rPr>
      </w:pPr>
    </w:p>
    <w:sectPr w:rsidR="00A96444" w:rsidRPr="00A96444" w:rsidSect="00CE4C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C4874"/>
    <w:rsid w:val="0035445E"/>
    <w:rsid w:val="003A6467"/>
    <w:rsid w:val="003C4874"/>
    <w:rsid w:val="00542A76"/>
    <w:rsid w:val="00A964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4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C4874"/>
    <w:pPr>
      <w:spacing w:after="0" w:line="240" w:lineRule="auto"/>
    </w:pPr>
    <w:rPr>
      <w:rFonts w:eastAsiaTheme="minorHAnsi"/>
      <w:lang w:eastAsia="en-US"/>
    </w:rPr>
  </w:style>
  <w:style w:type="character" w:customStyle="1" w:styleId="a4">
    <w:name w:val="Без интервала Знак"/>
    <w:link w:val="a3"/>
    <w:uiPriority w:val="1"/>
    <w:rsid w:val="003C4874"/>
    <w:rPr>
      <w:rFonts w:eastAsiaTheme="minorHAnsi"/>
      <w:lang w:eastAsia="en-US"/>
    </w:rPr>
  </w:style>
  <w:style w:type="paragraph" w:styleId="a5">
    <w:name w:val="Balloon Text"/>
    <w:basedOn w:val="a"/>
    <w:link w:val="a6"/>
    <w:uiPriority w:val="99"/>
    <w:semiHidden/>
    <w:unhideWhenUsed/>
    <w:rsid w:val="003A646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A64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181</Words>
  <Characters>1033</Characters>
  <Application>Microsoft Office Word</Application>
  <DocSecurity>0</DocSecurity>
  <Lines>8</Lines>
  <Paragraphs>2</Paragraphs>
  <ScaleCrop>false</ScaleCrop>
  <Company>Reanimator Extreme Edition</Company>
  <LinksUpToDate>false</LinksUpToDate>
  <CharactersWithSpaces>1212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2021-04-03T21:26:00Z</dcterms:created>
  <dcterms:modified xsi:type="dcterms:W3CDTF">2021-04-05T05:49:00Z</dcterms:modified>
</cp:coreProperties>
</file>